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CC9516C" w:rsidR="00C209DA" w:rsidRDefault="00C209DA" w:rsidP="00AA6A0B"/>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112033D1" w:rsidR="00FA4D49" w:rsidRPr="008A4FA8" w:rsidRDefault="000157D8" w:rsidP="00FA4D49">
      <w:pPr>
        <w:spacing w:after="0" w:line="240" w:lineRule="auto"/>
      </w:pPr>
      <w:r>
        <w:t>2</w:t>
      </w:r>
      <w:r w:rsidR="00F90ACD">
        <w:t>2</w:t>
      </w:r>
      <w:r w:rsidR="00F90ACD" w:rsidRPr="00F90ACD">
        <w:rPr>
          <w:vertAlign w:val="superscript"/>
        </w:rPr>
        <w:t>nd</w:t>
      </w:r>
      <w:r w:rsidR="00F90ACD">
        <w:t xml:space="preserve"> </w:t>
      </w:r>
      <w:r w:rsidR="006173E7">
        <w:t>June</w:t>
      </w:r>
      <w:r w:rsidR="00E24CDE">
        <w:t xml:space="preserve"> </w:t>
      </w:r>
      <w:r w:rsidR="00D10663">
        <w:t>20</w:t>
      </w:r>
      <w:r w:rsidR="00A65AF8">
        <w:t>2</w:t>
      </w:r>
      <w:r>
        <w:t>1</w:t>
      </w:r>
    </w:p>
    <w:p w14:paraId="6A5B5665" w14:textId="77777777" w:rsidR="00FA4D49" w:rsidRPr="008A4FA8" w:rsidRDefault="00FA4D49"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58CF15A" w14:textId="64420637" w:rsidR="008F1458" w:rsidRDefault="008A4FA8" w:rsidP="006173E7">
      <w:pPr>
        <w:rPr>
          <w:rFonts w:cstheme="minorHAnsi"/>
        </w:rPr>
      </w:pPr>
      <w:r w:rsidRPr="002172CE">
        <w:rPr>
          <w:rFonts w:cstheme="minorHAnsi"/>
        </w:rPr>
        <w:t xml:space="preserve">You are required to </w:t>
      </w:r>
      <w:r w:rsidR="00DE5994" w:rsidRPr="002172CE">
        <w:rPr>
          <w:rFonts w:cstheme="minorHAnsi"/>
        </w:rPr>
        <w:t xml:space="preserve">attend the </w:t>
      </w:r>
      <w:r w:rsidRPr="002172CE">
        <w:rPr>
          <w:rFonts w:cstheme="minorHAnsi"/>
        </w:rPr>
        <w:t>Parish Council Meeting of Hartfield Paris</w:t>
      </w:r>
      <w:r w:rsidR="00C569EC" w:rsidRPr="002172CE">
        <w:rPr>
          <w:rFonts w:cstheme="minorHAnsi"/>
        </w:rPr>
        <w:t>h</w:t>
      </w:r>
      <w:r w:rsidR="00D10663" w:rsidRPr="002172CE">
        <w:rPr>
          <w:rFonts w:cstheme="minorHAnsi"/>
        </w:rPr>
        <w:t xml:space="preserve"> Council to be held on Monday</w:t>
      </w:r>
      <w:r w:rsidR="000258AC" w:rsidRPr="002172CE">
        <w:rPr>
          <w:rFonts w:cstheme="minorHAnsi"/>
        </w:rPr>
        <w:t xml:space="preserve"> </w:t>
      </w:r>
      <w:r w:rsidR="006173E7">
        <w:rPr>
          <w:rFonts w:cstheme="minorHAnsi"/>
        </w:rPr>
        <w:t>5</w:t>
      </w:r>
      <w:r w:rsidR="006173E7" w:rsidRPr="006173E7">
        <w:rPr>
          <w:rFonts w:cstheme="minorHAnsi"/>
          <w:vertAlign w:val="superscript"/>
        </w:rPr>
        <w:t>th</w:t>
      </w:r>
      <w:r w:rsidR="006173E7">
        <w:rPr>
          <w:rFonts w:cstheme="minorHAnsi"/>
        </w:rPr>
        <w:t xml:space="preserve"> July </w:t>
      </w:r>
      <w:r w:rsidR="00F32524" w:rsidRPr="002172CE">
        <w:rPr>
          <w:rFonts w:cstheme="minorHAnsi"/>
        </w:rPr>
        <w:t xml:space="preserve">2021 </w:t>
      </w:r>
      <w:r w:rsidRPr="002172CE">
        <w:rPr>
          <w:rFonts w:cstheme="minorHAnsi"/>
        </w:rPr>
        <w:t>7.30p</w:t>
      </w:r>
      <w:r w:rsidR="006173E7">
        <w:rPr>
          <w:rFonts w:cstheme="minorHAnsi"/>
        </w:rPr>
        <w:t xml:space="preserve">m at Goods Yard House. </w:t>
      </w:r>
    </w:p>
    <w:p w14:paraId="20F78F20" w14:textId="75BF3F65" w:rsidR="002834DB" w:rsidRDefault="002834DB" w:rsidP="006173E7">
      <w:pPr>
        <w:rPr>
          <w:rFonts w:cstheme="minorHAnsi"/>
        </w:rPr>
      </w:pPr>
      <w:r>
        <w:rPr>
          <w:rFonts w:cstheme="minorHAnsi"/>
        </w:rPr>
        <w:t xml:space="preserve">There will be a period of 15 minutes at the beginning of the meeting for members of the public to speak. </w:t>
      </w:r>
    </w:p>
    <w:p w14:paraId="44F000F3" w14:textId="3D58BAD7" w:rsidR="00DF45B3" w:rsidRPr="008F1458" w:rsidRDefault="00DF45B3" w:rsidP="006173E7">
      <w:pPr>
        <w:rPr>
          <w:rFonts w:cstheme="minorHAnsi"/>
        </w:rPr>
      </w:pPr>
      <w:r>
        <w:rPr>
          <w:rFonts w:cstheme="minorHAnsi"/>
        </w:rPr>
        <w:t xml:space="preserve">Lucy Buck from the Good Company People will be present to make a short presentation to the Council prior to the formal meeting commencing. </w:t>
      </w:r>
    </w:p>
    <w:p w14:paraId="7A71A587" w14:textId="79C1692D" w:rsidR="00ED0880" w:rsidRPr="00ED0880" w:rsidRDefault="008A4FA8" w:rsidP="006173E7">
      <w:pPr>
        <w:ind w:left="-284"/>
        <w:rPr>
          <w:rFonts w:cstheme="minorHAnsi"/>
          <w:bCs/>
        </w:rPr>
      </w:pPr>
      <w:r w:rsidRPr="002172CE">
        <w:rPr>
          <w:rFonts w:cstheme="minorHAnsi"/>
          <w:b/>
        </w:rPr>
        <w:t>The AGENDA is as follows</w:t>
      </w:r>
      <w:r w:rsidRPr="002172CE">
        <w:rPr>
          <w:rFonts w:cstheme="minorHAnsi"/>
          <w:bCs/>
        </w:rPr>
        <w:t>:</w:t>
      </w:r>
      <w:bookmarkStart w:id="0" w:name="_Hlk58234911"/>
      <w:r w:rsidR="00ED0880">
        <w:rPr>
          <w:rFonts w:cstheme="minorHAnsi"/>
          <w:bCs/>
        </w:rPr>
        <w:br/>
      </w:r>
    </w:p>
    <w:p w14:paraId="5597A25B" w14:textId="2984B018" w:rsidR="000F1687" w:rsidRPr="00ED0880" w:rsidRDefault="00ED0880" w:rsidP="00ED0880">
      <w:pPr>
        <w:numPr>
          <w:ilvl w:val="0"/>
          <w:numId w:val="2"/>
        </w:numPr>
        <w:spacing w:after="0" w:line="360" w:lineRule="auto"/>
        <w:rPr>
          <w:rFonts w:cstheme="minorHAnsi"/>
          <w:bCs/>
        </w:rPr>
      </w:pPr>
      <w:r w:rsidRPr="00ED0880">
        <w:rPr>
          <w:rFonts w:cstheme="minorHAnsi"/>
        </w:rPr>
        <w:t xml:space="preserve">To accept </w:t>
      </w:r>
      <w:r w:rsidR="000F1687" w:rsidRPr="00ED0880">
        <w:rPr>
          <w:rFonts w:cstheme="minorHAnsi"/>
        </w:rPr>
        <w:t>apologies for absence.</w:t>
      </w:r>
    </w:p>
    <w:p w14:paraId="711C646E" w14:textId="420B9FD3" w:rsidR="000F1687" w:rsidRPr="002172CE" w:rsidRDefault="000F1687" w:rsidP="000F1687">
      <w:pPr>
        <w:numPr>
          <w:ilvl w:val="0"/>
          <w:numId w:val="2"/>
        </w:numPr>
        <w:spacing w:after="0" w:line="240" w:lineRule="auto"/>
        <w:rPr>
          <w:rFonts w:cstheme="minorHAnsi"/>
          <w:bCs/>
        </w:rPr>
      </w:pPr>
      <w:r w:rsidRPr="002172CE">
        <w:rPr>
          <w:rFonts w:cstheme="minorHAnsi"/>
        </w:rPr>
        <w:t>Declarations of pecuniary and disclosable interests in respect of matters to be discussed.</w:t>
      </w:r>
    </w:p>
    <w:p w14:paraId="6DEDEA1D" w14:textId="77777777" w:rsidR="00A65AF8" w:rsidRPr="002172CE" w:rsidRDefault="00A65AF8" w:rsidP="000F1687">
      <w:pPr>
        <w:spacing w:after="0" w:line="240" w:lineRule="auto"/>
        <w:rPr>
          <w:rFonts w:cstheme="minorHAnsi"/>
          <w:bCs/>
        </w:rPr>
      </w:pPr>
    </w:p>
    <w:p w14:paraId="77FF6C11" w14:textId="3907DE7A" w:rsidR="00A65AF8" w:rsidRPr="002172CE" w:rsidRDefault="008A4FA8" w:rsidP="000F1687">
      <w:pPr>
        <w:numPr>
          <w:ilvl w:val="0"/>
          <w:numId w:val="2"/>
        </w:numPr>
        <w:spacing w:after="0" w:line="240" w:lineRule="auto"/>
        <w:rPr>
          <w:rFonts w:cstheme="minorHAnsi"/>
          <w:bCs/>
        </w:rPr>
      </w:pPr>
      <w:r w:rsidRPr="002172CE">
        <w:rPr>
          <w:rFonts w:cstheme="minorHAnsi"/>
        </w:rPr>
        <w:t xml:space="preserve">To Approve Minutes from </w:t>
      </w:r>
      <w:r w:rsidR="00F15973" w:rsidRPr="002172CE">
        <w:rPr>
          <w:rFonts w:cstheme="minorHAnsi"/>
        </w:rPr>
        <w:t>Parish Council meeting held on</w:t>
      </w:r>
      <w:r w:rsidR="000F1687" w:rsidRPr="002172CE">
        <w:rPr>
          <w:rFonts w:cstheme="minorHAnsi"/>
        </w:rPr>
        <w:t xml:space="preserve"> </w:t>
      </w:r>
      <w:r w:rsidR="006173E7">
        <w:rPr>
          <w:rFonts w:cstheme="minorHAnsi"/>
        </w:rPr>
        <w:t>3</w:t>
      </w:r>
      <w:r w:rsidR="006173E7" w:rsidRPr="006173E7">
        <w:rPr>
          <w:rFonts w:cstheme="minorHAnsi"/>
          <w:vertAlign w:val="superscript"/>
        </w:rPr>
        <w:t>rd</w:t>
      </w:r>
      <w:r w:rsidR="006173E7">
        <w:rPr>
          <w:rFonts w:cstheme="minorHAnsi"/>
        </w:rPr>
        <w:t xml:space="preserve"> May </w:t>
      </w:r>
      <w:r w:rsidR="000E5A32">
        <w:rPr>
          <w:rFonts w:cstheme="minorHAnsi"/>
        </w:rPr>
        <w:t xml:space="preserve">2021. </w:t>
      </w:r>
    </w:p>
    <w:p w14:paraId="4ACDAB0E" w14:textId="38AA4AAC" w:rsidR="007479FA" w:rsidRPr="002172CE" w:rsidRDefault="00F15973" w:rsidP="00A65AF8">
      <w:pPr>
        <w:spacing w:after="0" w:line="240" w:lineRule="auto"/>
        <w:rPr>
          <w:rFonts w:cstheme="minorHAnsi"/>
          <w:bCs/>
        </w:rPr>
      </w:pPr>
      <w:r w:rsidRPr="002172CE">
        <w:rPr>
          <w:rFonts w:cstheme="minorHAnsi"/>
        </w:rPr>
        <w:t xml:space="preserve"> </w:t>
      </w:r>
    </w:p>
    <w:p w14:paraId="029F3D49" w14:textId="06D5A344" w:rsidR="00A65AF8" w:rsidRPr="006173E7" w:rsidRDefault="008A4FA8" w:rsidP="006173E7">
      <w:pPr>
        <w:numPr>
          <w:ilvl w:val="0"/>
          <w:numId w:val="2"/>
        </w:numPr>
        <w:spacing w:after="0" w:line="240" w:lineRule="auto"/>
        <w:rPr>
          <w:rFonts w:cstheme="minorHAnsi"/>
          <w:bCs/>
        </w:rPr>
      </w:pPr>
      <w:r w:rsidRPr="002172CE">
        <w:rPr>
          <w:rFonts w:cstheme="minorHAnsi"/>
        </w:rPr>
        <w:t>Matters Arising.</w:t>
      </w:r>
      <w:r w:rsidR="00ED0880">
        <w:rPr>
          <w:rFonts w:cstheme="minorHAnsi"/>
          <w:bCs/>
        </w:rPr>
        <w:br/>
      </w:r>
    </w:p>
    <w:p w14:paraId="4D111C1E" w14:textId="69E0E491" w:rsidR="00E83D52" w:rsidRPr="002172CE" w:rsidRDefault="00A65AF8" w:rsidP="00596012">
      <w:pPr>
        <w:numPr>
          <w:ilvl w:val="0"/>
          <w:numId w:val="2"/>
        </w:numPr>
        <w:spacing w:after="0" w:line="240" w:lineRule="auto"/>
        <w:rPr>
          <w:rFonts w:cstheme="minorHAnsi"/>
          <w:bCs/>
        </w:rPr>
      </w:pPr>
      <w:r w:rsidRPr="002172CE">
        <w:rPr>
          <w:rFonts w:cstheme="minorHAnsi"/>
          <w:bCs/>
        </w:rPr>
        <w:t>C</w:t>
      </w:r>
      <w:r w:rsidR="008A4FA8" w:rsidRPr="002172CE">
        <w:rPr>
          <w:rFonts w:cstheme="minorHAnsi"/>
          <w:bCs/>
        </w:rPr>
        <w:t>orrespondence</w:t>
      </w:r>
      <w:r w:rsidR="008A4FA8" w:rsidRPr="002172CE">
        <w:rPr>
          <w:rFonts w:cstheme="minorHAnsi"/>
        </w:rPr>
        <w:t xml:space="preserve">. </w:t>
      </w:r>
      <w:r w:rsidR="000F1687" w:rsidRPr="002172CE">
        <w:rPr>
          <w:rFonts w:cstheme="minorHAnsi"/>
        </w:rPr>
        <w:br/>
      </w:r>
    </w:p>
    <w:p w14:paraId="24708663" w14:textId="77777777" w:rsidR="008A4FA8" w:rsidRPr="002172CE" w:rsidRDefault="008A4FA8" w:rsidP="008A4FA8">
      <w:pPr>
        <w:numPr>
          <w:ilvl w:val="0"/>
          <w:numId w:val="2"/>
        </w:numPr>
        <w:spacing w:after="0" w:line="240" w:lineRule="auto"/>
        <w:rPr>
          <w:rFonts w:cstheme="minorHAnsi"/>
          <w:bCs/>
        </w:rPr>
      </w:pPr>
      <w:r w:rsidRPr="002172CE">
        <w:rPr>
          <w:rFonts w:cstheme="minorHAnsi"/>
        </w:rPr>
        <w:t>Finance</w:t>
      </w:r>
    </w:p>
    <w:p w14:paraId="797C5C05" w14:textId="2244903C" w:rsidR="006173E7" w:rsidRPr="006173E7" w:rsidRDefault="008F1458" w:rsidP="006173E7">
      <w:pPr>
        <w:numPr>
          <w:ilvl w:val="0"/>
          <w:numId w:val="3"/>
        </w:numPr>
        <w:spacing w:after="0" w:line="240" w:lineRule="auto"/>
        <w:rPr>
          <w:rFonts w:cstheme="minorHAnsi"/>
          <w:bCs/>
        </w:rPr>
      </w:pPr>
      <w:r>
        <w:rPr>
          <w:rFonts w:cstheme="minorHAnsi"/>
          <w:bCs/>
        </w:rPr>
        <w:t xml:space="preserve">To </w:t>
      </w:r>
      <w:r w:rsidR="00993394">
        <w:rPr>
          <w:rFonts w:cstheme="minorHAnsi"/>
          <w:bCs/>
        </w:rPr>
        <w:t xml:space="preserve">accept the </w:t>
      </w:r>
      <w:r w:rsidR="00ED0880">
        <w:rPr>
          <w:rFonts w:cstheme="minorHAnsi"/>
          <w:bCs/>
        </w:rPr>
        <w:t xml:space="preserve">account summary. </w:t>
      </w:r>
    </w:p>
    <w:p w14:paraId="6EEB2FDD" w14:textId="77777777" w:rsidR="006173E7" w:rsidRDefault="003F4240" w:rsidP="00ED0880">
      <w:pPr>
        <w:pStyle w:val="ListParagraph"/>
        <w:numPr>
          <w:ilvl w:val="0"/>
          <w:numId w:val="3"/>
        </w:numPr>
        <w:rPr>
          <w:rFonts w:cstheme="minorHAnsi"/>
          <w:bCs/>
        </w:rPr>
      </w:pPr>
      <w:r w:rsidRPr="002172CE">
        <w:rPr>
          <w:rFonts w:cstheme="minorHAnsi"/>
          <w:bCs/>
        </w:rPr>
        <w:t xml:space="preserve">To </w:t>
      </w:r>
      <w:r w:rsidR="008A4FA8" w:rsidRPr="002172CE">
        <w:rPr>
          <w:rFonts w:cstheme="minorHAnsi"/>
          <w:bCs/>
        </w:rPr>
        <w:t xml:space="preserve">approve expenditure as itemised on </w:t>
      </w:r>
      <w:r w:rsidR="00204FAE" w:rsidRPr="002172CE">
        <w:rPr>
          <w:rFonts w:cstheme="minorHAnsi"/>
          <w:bCs/>
        </w:rPr>
        <w:t xml:space="preserve">the </w:t>
      </w:r>
      <w:r w:rsidR="008A4FA8" w:rsidRPr="002172CE">
        <w:rPr>
          <w:rFonts w:cstheme="minorHAnsi"/>
          <w:bCs/>
        </w:rPr>
        <w:t>schedule</w:t>
      </w:r>
      <w:r w:rsidR="006173E7">
        <w:rPr>
          <w:rFonts w:cstheme="minorHAnsi"/>
          <w:bCs/>
        </w:rPr>
        <w:t xml:space="preserve"> including grant schedule from Finance working party.</w:t>
      </w:r>
    </w:p>
    <w:p w14:paraId="16C3DD4D" w14:textId="77777777" w:rsidR="006173E7" w:rsidRDefault="006173E7" w:rsidP="00ED0880">
      <w:pPr>
        <w:pStyle w:val="ListParagraph"/>
        <w:numPr>
          <w:ilvl w:val="0"/>
          <w:numId w:val="3"/>
        </w:numPr>
        <w:rPr>
          <w:rFonts w:cstheme="minorHAnsi"/>
          <w:bCs/>
        </w:rPr>
      </w:pPr>
      <w:r>
        <w:rPr>
          <w:rFonts w:cstheme="minorHAnsi"/>
          <w:bCs/>
        </w:rPr>
        <w:t>To accept risk assessment.</w:t>
      </w:r>
    </w:p>
    <w:p w14:paraId="1586CB27" w14:textId="6E786F4C" w:rsidR="00E24CDE" w:rsidRPr="00ED0880" w:rsidRDefault="006173E7" w:rsidP="00ED0880">
      <w:pPr>
        <w:pStyle w:val="ListParagraph"/>
        <w:numPr>
          <w:ilvl w:val="0"/>
          <w:numId w:val="3"/>
        </w:numPr>
        <w:rPr>
          <w:rFonts w:cstheme="minorHAnsi"/>
          <w:bCs/>
        </w:rPr>
      </w:pPr>
      <w:r>
        <w:rPr>
          <w:rFonts w:cstheme="minorHAnsi"/>
          <w:bCs/>
        </w:rPr>
        <w:t xml:space="preserve">To accept bank reconciliation. </w:t>
      </w:r>
      <w:r w:rsidR="00665FC8" w:rsidRPr="00ED0880">
        <w:rPr>
          <w:rFonts w:cstheme="minorHAnsi"/>
          <w:bCs/>
        </w:rPr>
        <w:br/>
      </w:r>
    </w:p>
    <w:p w14:paraId="1495F864" w14:textId="5248D10E" w:rsidR="00DD21A0" w:rsidRDefault="00DD21A0" w:rsidP="000157D8">
      <w:pPr>
        <w:pStyle w:val="ListParagraph"/>
        <w:numPr>
          <w:ilvl w:val="0"/>
          <w:numId w:val="2"/>
        </w:numPr>
        <w:rPr>
          <w:rFonts w:cstheme="minorHAnsi"/>
          <w:bCs/>
        </w:rPr>
      </w:pPr>
      <w:r w:rsidRPr="002172CE">
        <w:rPr>
          <w:rFonts w:cstheme="minorHAnsi"/>
          <w:bCs/>
        </w:rPr>
        <w:t xml:space="preserve">To </w:t>
      </w:r>
      <w:r w:rsidR="000E5A32">
        <w:rPr>
          <w:rFonts w:cstheme="minorHAnsi"/>
          <w:bCs/>
        </w:rPr>
        <w:t xml:space="preserve">review update on the </w:t>
      </w:r>
      <w:r w:rsidRPr="002172CE">
        <w:rPr>
          <w:rFonts w:cstheme="minorHAnsi"/>
          <w:bCs/>
        </w:rPr>
        <w:t>neighbourhood plan</w:t>
      </w:r>
      <w:r w:rsidR="000E5A32">
        <w:rPr>
          <w:rFonts w:cstheme="minorHAnsi"/>
          <w:bCs/>
        </w:rPr>
        <w:t>.</w:t>
      </w:r>
    </w:p>
    <w:p w14:paraId="4E88D582" w14:textId="01FB2CD0" w:rsidR="006173E7" w:rsidRDefault="006173E7" w:rsidP="000157D8">
      <w:pPr>
        <w:pStyle w:val="ListParagraph"/>
        <w:numPr>
          <w:ilvl w:val="0"/>
          <w:numId w:val="2"/>
        </w:numPr>
        <w:rPr>
          <w:rFonts w:cstheme="minorHAnsi"/>
          <w:bCs/>
        </w:rPr>
      </w:pPr>
      <w:r>
        <w:rPr>
          <w:rFonts w:cstheme="minorHAnsi"/>
          <w:bCs/>
        </w:rPr>
        <w:t xml:space="preserve">To review </w:t>
      </w:r>
      <w:r w:rsidR="00D92C64">
        <w:rPr>
          <w:rFonts w:cstheme="minorHAnsi"/>
          <w:bCs/>
        </w:rPr>
        <w:t xml:space="preserve">speed data surveys and correspondence. To consider actions. </w:t>
      </w:r>
    </w:p>
    <w:p w14:paraId="7A26CDB2" w14:textId="44A598E7" w:rsidR="006173E7" w:rsidRDefault="006173E7" w:rsidP="000157D8">
      <w:pPr>
        <w:pStyle w:val="ListParagraph"/>
        <w:numPr>
          <w:ilvl w:val="0"/>
          <w:numId w:val="2"/>
        </w:numPr>
        <w:rPr>
          <w:rFonts w:cstheme="minorHAnsi"/>
          <w:bCs/>
        </w:rPr>
      </w:pPr>
      <w:r>
        <w:rPr>
          <w:rFonts w:cstheme="minorHAnsi"/>
          <w:bCs/>
        </w:rPr>
        <w:t xml:space="preserve">To review working party proposals for the telephone box at Colemans Hatch and expenditure if appropriate. </w:t>
      </w:r>
    </w:p>
    <w:p w14:paraId="1FE7B574" w14:textId="25D8C9DE" w:rsidR="006173E7" w:rsidRDefault="006173E7" w:rsidP="000157D8">
      <w:pPr>
        <w:pStyle w:val="ListParagraph"/>
        <w:numPr>
          <w:ilvl w:val="0"/>
          <w:numId w:val="2"/>
        </w:numPr>
        <w:rPr>
          <w:rFonts w:cstheme="minorHAnsi"/>
          <w:bCs/>
        </w:rPr>
      </w:pPr>
      <w:r>
        <w:rPr>
          <w:rFonts w:cstheme="minorHAnsi"/>
          <w:bCs/>
        </w:rPr>
        <w:t xml:space="preserve">To </w:t>
      </w:r>
      <w:r w:rsidR="00D92C64">
        <w:rPr>
          <w:rFonts w:cstheme="minorHAnsi"/>
          <w:bCs/>
        </w:rPr>
        <w:t xml:space="preserve">consider 2022 Jubilee celebration event. </w:t>
      </w:r>
      <w:r>
        <w:rPr>
          <w:rFonts w:cstheme="minorHAnsi"/>
          <w:bCs/>
        </w:rPr>
        <w:br/>
      </w:r>
    </w:p>
    <w:p w14:paraId="2A5C6BB6" w14:textId="088FF874" w:rsidR="00A65AF8" w:rsidRPr="002172CE" w:rsidRDefault="00A65AF8" w:rsidP="00A65AF8">
      <w:pPr>
        <w:pStyle w:val="ListParagraph"/>
        <w:numPr>
          <w:ilvl w:val="0"/>
          <w:numId w:val="2"/>
        </w:numPr>
        <w:spacing w:after="0" w:line="240" w:lineRule="auto"/>
        <w:rPr>
          <w:rFonts w:cstheme="minorHAnsi"/>
          <w:bCs/>
        </w:rPr>
      </w:pPr>
      <w:r w:rsidRPr="002172CE">
        <w:rPr>
          <w:rFonts w:cstheme="minorHAnsi"/>
          <w:bCs/>
        </w:rPr>
        <w:t>To ratify delegated decisions since</w:t>
      </w:r>
      <w:r w:rsidR="00765D34" w:rsidRPr="002172CE">
        <w:rPr>
          <w:rFonts w:cstheme="minorHAnsi"/>
          <w:bCs/>
        </w:rPr>
        <w:t xml:space="preserve"> </w:t>
      </w:r>
      <w:r w:rsidR="006173E7">
        <w:rPr>
          <w:rFonts w:cstheme="minorHAnsi"/>
          <w:bCs/>
        </w:rPr>
        <w:t>3</w:t>
      </w:r>
      <w:r w:rsidR="006173E7" w:rsidRPr="006173E7">
        <w:rPr>
          <w:rFonts w:cstheme="minorHAnsi"/>
          <w:bCs/>
          <w:vertAlign w:val="superscript"/>
        </w:rPr>
        <w:t>rd</w:t>
      </w:r>
      <w:r w:rsidR="006173E7">
        <w:rPr>
          <w:rFonts w:cstheme="minorHAnsi"/>
          <w:bCs/>
        </w:rPr>
        <w:t xml:space="preserve"> May </w:t>
      </w:r>
      <w:r w:rsidR="00ED0880">
        <w:rPr>
          <w:rFonts w:cstheme="minorHAnsi"/>
          <w:bCs/>
        </w:rPr>
        <w:t xml:space="preserve">2021 </w:t>
      </w:r>
      <w:r w:rsidR="00765D34" w:rsidRPr="002172CE">
        <w:rPr>
          <w:rFonts w:cstheme="minorHAnsi"/>
          <w:bCs/>
        </w:rPr>
        <w:t>as</w:t>
      </w:r>
      <w:r w:rsidRPr="002172CE">
        <w:rPr>
          <w:rFonts w:cstheme="minorHAnsi"/>
          <w:bCs/>
        </w:rPr>
        <w:t xml:space="preserve"> follows: </w:t>
      </w:r>
    </w:p>
    <w:p w14:paraId="5DE239F7" w14:textId="77777777" w:rsidR="003406DA" w:rsidRPr="002172CE" w:rsidRDefault="003406DA" w:rsidP="003406DA">
      <w:pPr>
        <w:pStyle w:val="ListParagraph"/>
        <w:spacing w:after="0" w:line="240" w:lineRule="auto"/>
        <w:ind w:left="360"/>
        <w:rPr>
          <w:rFonts w:cstheme="minorHAnsi"/>
          <w:b/>
        </w:rPr>
      </w:pPr>
    </w:p>
    <w:p w14:paraId="0DBBDF40" w14:textId="77777777" w:rsidR="006173E7" w:rsidRDefault="003406DA" w:rsidP="006173E7">
      <w:pPr>
        <w:pStyle w:val="ListParagraph"/>
        <w:spacing w:after="0" w:line="240" w:lineRule="auto"/>
        <w:ind w:left="360"/>
        <w:rPr>
          <w:rFonts w:cstheme="minorHAnsi"/>
          <w:bCs/>
        </w:rPr>
      </w:pPr>
      <w:r w:rsidRPr="002172CE">
        <w:rPr>
          <w:rFonts w:cstheme="minorHAnsi"/>
          <w:b/>
        </w:rPr>
        <w:lastRenderedPageBreak/>
        <w:t xml:space="preserve">Planning </w:t>
      </w:r>
      <w:r w:rsidR="00E4405A" w:rsidRPr="002172CE">
        <w:rPr>
          <w:rFonts w:cstheme="minorHAnsi"/>
          <w:b/>
        </w:rPr>
        <w:t>Decisions:</w:t>
      </w:r>
      <w:r w:rsidR="006A3755">
        <w:rPr>
          <w:rFonts w:cstheme="minorHAnsi"/>
          <w:b/>
        </w:rPr>
        <w:br/>
      </w:r>
    </w:p>
    <w:p w14:paraId="3059CFBD" w14:textId="77777777" w:rsidR="006173E7" w:rsidRDefault="006173E7" w:rsidP="006173E7">
      <w:bookmarkStart w:id="1" w:name="_Hlk71535752"/>
      <w:bookmarkStart w:id="2" w:name="_Hlk72141116"/>
      <w:r>
        <w:t>Application No. WD/2021/0964/LB</w:t>
      </w:r>
    </w:p>
    <w:p w14:paraId="00835EC1" w14:textId="77777777" w:rsidR="006173E7" w:rsidRDefault="006173E7" w:rsidP="006173E7">
      <w:r>
        <w:t xml:space="preserve">Location: BASSETTS MANOR, BUTCHERFIELD LANE, HARTFIELD, TN7 4LA </w:t>
      </w:r>
    </w:p>
    <w:p w14:paraId="4AD6C477" w14:textId="77777777" w:rsidR="006173E7" w:rsidRDefault="006173E7" w:rsidP="006173E7">
      <w:r>
        <w:t>Description: REMOVE AND REPLACE EXISTING ROOF TILES AND UNDERLAY AND REPLACE WITH NEW TO INCLUDE RELATED REPAIRS TO LEADWORK AND REPOINTING TO CHIMNEYS.</w:t>
      </w:r>
    </w:p>
    <w:p w14:paraId="2BC45574" w14:textId="67B8E693" w:rsidR="006173E7" w:rsidRDefault="006173E7" w:rsidP="006173E7">
      <w:pPr>
        <w:spacing w:after="0" w:line="240" w:lineRule="auto"/>
        <w:rPr>
          <w:rFonts w:cstheme="minorHAnsi"/>
          <w:bCs/>
        </w:rPr>
      </w:pPr>
      <w:bookmarkStart w:id="3" w:name="_Hlk71016692"/>
      <w:r>
        <w:rPr>
          <w:rFonts w:cstheme="minorHAnsi"/>
          <w:bCs/>
        </w:rPr>
        <w:t xml:space="preserve">The Parish Council supports the application subject to neighbours’ representations. </w:t>
      </w:r>
      <w:bookmarkEnd w:id="3"/>
    </w:p>
    <w:p w14:paraId="2D44D5F1" w14:textId="77777777" w:rsidR="006173E7" w:rsidRPr="006173E7" w:rsidRDefault="006173E7" w:rsidP="006173E7">
      <w:pPr>
        <w:spacing w:after="0" w:line="240" w:lineRule="auto"/>
        <w:rPr>
          <w:rFonts w:cstheme="minorHAnsi"/>
          <w:bCs/>
        </w:rPr>
      </w:pPr>
    </w:p>
    <w:p w14:paraId="5CDB8344" w14:textId="77777777" w:rsidR="006173E7" w:rsidRDefault="006173E7" w:rsidP="006173E7">
      <w:pPr>
        <w:rPr>
          <w:rFonts w:ascii="Arial" w:hAnsi="Arial" w:cs="Arial"/>
          <w:sz w:val="20"/>
          <w:szCs w:val="20"/>
        </w:rPr>
      </w:pPr>
      <w:r>
        <w:rPr>
          <w:rFonts w:ascii="Arial" w:hAnsi="Arial" w:cs="Arial"/>
          <w:sz w:val="20"/>
          <w:szCs w:val="20"/>
        </w:rPr>
        <w:t>Application No. WD/2021/0326/FR</w:t>
      </w:r>
    </w:p>
    <w:p w14:paraId="6C47B58C" w14:textId="77777777" w:rsidR="006173E7" w:rsidRDefault="006173E7" w:rsidP="006173E7">
      <w:pPr>
        <w:rPr>
          <w:rFonts w:ascii="Arial" w:hAnsi="Arial" w:cs="Arial"/>
          <w:sz w:val="20"/>
          <w:szCs w:val="20"/>
        </w:rPr>
      </w:pPr>
      <w:r>
        <w:rPr>
          <w:rFonts w:ascii="Arial" w:hAnsi="Arial" w:cs="Arial"/>
          <w:sz w:val="20"/>
          <w:szCs w:val="20"/>
        </w:rPr>
        <w:t>Location: WOODHAVEN, BUTCHERFIELD LANE, HARTFIELD, TN7 4LB</w:t>
      </w:r>
    </w:p>
    <w:p w14:paraId="160CA0A4" w14:textId="77777777" w:rsidR="006173E7" w:rsidRDefault="006173E7" w:rsidP="006173E7">
      <w:pPr>
        <w:rPr>
          <w:rFonts w:ascii="Arial" w:hAnsi="Arial" w:cs="Arial"/>
          <w:sz w:val="20"/>
          <w:szCs w:val="20"/>
        </w:rPr>
      </w:pPr>
      <w:r>
        <w:rPr>
          <w:rFonts w:ascii="Arial" w:hAnsi="Arial" w:cs="Arial"/>
          <w:sz w:val="20"/>
          <w:szCs w:val="20"/>
        </w:rPr>
        <w:t>Description: RETROSPECTIVE CREATION OF NEW ACCESS FROM BUTCHERFIELD LANE TO AN EXISTING CARPORT/GARAGE AND NEW FIVE BAR GATE.</w:t>
      </w:r>
    </w:p>
    <w:p w14:paraId="5289AD7B" w14:textId="5E0BD76F" w:rsidR="006173E7" w:rsidRDefault="006173E7" w:rsidP="006173E7">
      <w:pPr>
        <w:spacing w:after="0" w:line="240" w:lineRule="auto"/>
        <w:rPr>
          <w:rFonts w:cstheme="minorHAnsi"/>
          <w:bCs/>
        </w:rPr>
      </w:pPr>
      <w:bookmarkStart w:id="4" w:name="_Hlk71016794"/>
      <w:r>
        <w:rPr>
          <w:rFonts w:cstheme="minorHAnsi"/>
          <w:bCs/>
        </w:rPr>
        <w:t xml:space="preserve">The Parish Council supports the application subject to neighbours’ representations as this and associated outbuildings are to be located closer to the neighbour and may affect their quiet enjoyment of their property. </w:t>
      </w:r>
    </w:p>
    <w:bookmarkEnd w:id="4"/>
    <w:p w14:paraId="00D8EB0A" w14:textId="06D11829" w:rsidR="006173E7" w:rsidRDefault="006173E7" w:rsidP="006173E7">
      <w:pPr>
        <w:spacing w:after="0" w:line="240" w:lineRule="auto"/>
        <w:rPr>
          <w:rFonts w:cstheme="minorHAnsi"/>
          <w:bCs/>
        </w:rPr>
      </w:pPr>
    </w:p>
    <w:p w14:paraId="1E989385" w14:textId="3B7279F5" w:rsidR="006173E7" w:rsidRPr="00852A2B" w:rsidRDefault="006173E7" w:rsidP="00852A2B">
      <w:pPr>
        <w:rPr>
          <w:rFonts w:ascii="Arial" w:hAnsi="Arial" w:cs="Arial"/>
          <w:sz w:val="20"/>
          <w:szCs w:val="20"/>
        </w:rPr>
      </w:pPr>
      <w:bookmarkStart w:id="5" w:name="_Hlk71017730"/>
      <w:r>
        <w:rPr>
          <w:rFonts w:ascii="Arial" w:hAnsi="Arial" w:cs="Arial"/>
          <w:sz w:val="20"/>
          <w:szCs w:val="20"/>
        </w:rPr>
        <w:t>Application No. WD/2021/0632/FR Location: CASABLANCA NURSERIES, SHEPHERDS HILL, COLEMANS HATCH, HARTFIELD, TN7 4HN Description: ERECTION OF BARN, 2 NO. SHIPPING CONTAINERS AND 2 NO. POLYTUNNELS (PART RETROSPECTIVE).</w:t>
      </w:r>
    </w:p>
    <w:p w14:paraId="0DB1ABC2" w14:textId="6685F6D3" w:rsidR="00352063" w:rsidRDefault="006173E7" w:rsidP="00352063">
      <w:pPr>
        <w:spacing w:after="0" w:line="240" w:lineRule="auto"/>
        <w:rPr>
          <w:rFonts w:cstheme="minorHAnsi"/>
          <w:bCs/>
        </w:rPr>
      </w:pPr>
      <w:r>
        <w:rPr>
          <w:rFonts w:cstheme="minorHAnsi"/>
          <w:bCs/>
        </w:rPr>
        <w:t xml:space="preserve">The Parish Council </w:t>
      </w:r>
      <w:r w:rsidR="00852A2B">
        <w:rPr>
          <w:rFonts w:cstheme="minorHAnsi"/>
          <w:bCs/>
        </w:rPr>
        <w:t xml:space="preserve">objects to </w:t>
      </w:r>
      <w:r>
        <w:rPr>
          <w:rFonts w:cstheme="minorHAnsi"/>
          <w:bCs/>
        </w:rPr>
        <w:t xml:space="preserve">the application </w:t>
      </w:r>
      <w:r w:rsidR="00852A2B">
        <w:rPr>
          <w:rFonts w:cstheme="minorHAnsi"/>
          <w:bCs/>
        </w:rPr>
        <w:t xml:space="preserve">as the site was redeveloped in the main within the last few years for residential properties on the basis the </w:t>
      </w:r>
      <w:r w:rsidR="002534CF">
        <w:rPr>
          <w:rFonts w:cstheme="minorHAnsi"/>
          <w:bCs/>
        </w:rPr>
        <w:t xml:space="preserve">larger </w:t>
      </w:r>
      <w:r w:rsidR="00852A2B">
        <w:rPr>
          <w:rFonts w:cstheme="minorHAnsi"/>
          <w:bCs/>
        </w:rPr>
        <w:t xml:space="preserve">site </w:t>
      </w:r>
      <w:r w:rsidR="002534CF">
        <w:rPr>
          <w:rFonts w:cstheme="minorHAnsi"/>
          <w:bCs/>
        </w:rPr>
        <w:t xml:space="preserve">and outbuildings </w:t>
      </w:r>
      <w:r w:rsidR="00852A2B">
        <w:rPr>
          <w:rFonts w:cstheme="minorHAnsi"/>
          <w:bCs/>
        </w:rPr>
        <w:t>w</w:t>
      </w:r>
      <w:r w:rsidR="002534CF">
        <w:rPr>
          <w:rFonts w:cstheme="minorHAnsi"/>
          <w:bCs/>
        </w:rPr>
        <w:t>ere</w:t>
      </w:r>
      <w:r w:rsidR="00852A2B">
        <w:rPr>
          <w:rFonts w:cstheme="minorHAnsi"/>
          <w:bCs/>
        </w:rPr>
        <w:t xml:space="preserve"> no</w:t>
      </w:r>
      <w:r w:rsidR="002534CF">
        <w:rPr>
          <w:rFonts w:cstheme="minorHAnsi"/>
          <w:bCs/>
        </w:rPr>
        <w:t xml:space="preserve"> longer </w:t>
      </w:r>
      <w:r w:rsidR="00852A2B">
        <w:rPr>
          <w:rFonts w:cstheme="minorHAnsi"/>
          <w:bCs/>
        </w:rPr>
        <w:t xml:space="preserve">required for large scale commercial activities. The small site with these further developments is both detrimental to the overall area within the AONB and to the new houses </w:t>
      </w:r>
      <w:r w:rsidR="002534CF">
        <w:rPr>
          <w:rFonts w:cstheme="minorHAnsi"/>
          <w:bCs/>
        </w:rPr>
        <w:t xml:space="preserve">and their quiet enjoyment. Further development and stealth development should not be permitted on this overdeveloped site within </w:t>
      </w:r>
      <w:proofErr w:type="gramStart"/>
      <w:r w:rsidR="002534CF">
        <w:rPr>
          <w:rFonts w:cstheme="minorHAnsi"/>
          <w:bCs/>
        </w:rPr>
        <w:t>close proximity</w:t>
      </w:r>
      <w:proofErr w:type="gramEnd"/>
      <w:r w:rsidR="002534CF">
        <w:rPr>
          <w:rFonts w:cstheme="minorHAnsi"/>
          <w:bCs/>
        </w:rPr>
        <w:t xml:space="preserve"> to the housing the applicant has already gained from and should be refused. </w:t>
      </w:r>
      <w:bookmarkEnd w:id="5"/>
    </w:p>
    <w:bookmarkEnd w:id="1"/>
    <w:p w14:paraId="3C5ADD29" w14:textId="77777777" w:rsidR="00352063" w:rsidRPr="00352063" w:rsidRDefault="00352063" w:rsidP="00352063">
      <w:pPr>
        <w:spacing w:after="0" w:line="240" w:lineRule="auto"/>
        <w:rPr>
          <w:rFonts w:cstheme="minorHAnsi"/>
          <w:bCs/>
        </w:rPr>
      </w:pPr>
    </w:p>
    <w:p w14:paraId="7416F549" w14:textId="77777777" w:rsidR="00352063" w:rsidRDefault="00352063" w:rsidP="00352063">
      <w:pPr>
        <w:rPr>
          <w:rFonts w:ascii="Times New Roman" w:hAnsi="Times New Roman" w:cs="Times New Roman"/>
          <w:sz w:val="24"/>
          <w:szCs w:val="24"/>
          <w:lang w:eastAsia="en-GB"/>
        </w:rPr>
      </w:pPr>
      <w:r>
        <w:t>Application No. WD/2021/0483/F</w:t>
      </w:r>
    </w:p>
    <w:p w14:paraId="2FCCDA1F" w14:textId="77777777" w:rsidR="00352063" w:rsidRDefault="00352063" w:rsidP="00352063">
      <w:r>
        <w:t xml:space="preserve">Location: WROTH TYES, CAT STREET, HARTFIELD, TN7 4DU </w:t>
      </w:r>
    </w:p>
    <w:p w14:paraId="5D9B205B" w14:textId="0775E9DC" w:rsidR="00352063" w:rsidRPr="00C00AEE" w:rsidRDefault="00352063" w:rsidP="00C00AEE">
      <w:r>
        <w:t>Description: DEMOLITION OF EXISTING BRICK BUILT OUTBUILDING AND ERECTION OF WOODEN SHED, ON SAME SITE, FOR STORAGE OF GARDEN EQUIPMENT AND MACHINERY</w:t>
      </w:r>
    </w:p>
    <w:p w14:paraId="65E9D2C4" w14:textId="2827290F" w:rsidR="00C00AEE" w:rsidRPr="00C00AEE" w:rsidRDefault="006173E7" w:rsidP="00C00AEE">
      <w:pPr>
        <w:spacing w:after="0" w:line="240" w:lineRule="auto"/>
        <w:rPr>
          <w:rFonts w:cstheme="minorHAnsi"/>
          <w:bCs/>
        </w:rPr>
      </w:pPr>
      <w:r>
        <w:rPr>
          <w:rFonts w:cstheme="minorHAnsi"/>
          <w:bCs/>
        </w:rPr>
        <w:t xml:space="preserve">The Parish Council supports the application subject to neighbours’ representations. </w:t>
      </w:r>
      <w:r w:rsidR="00C00AEE">
        <w:rPr>
          <w:rFonts w:cstheme="minorHAnsi"/>
          <w:bCs/>
        </w:rPr>
        <w:br/>
      </w:r>
    </w:p>
    <w:p w14:paraId="56479F97" w14:textId="77777777" w:rsidR="00C00AEE" w:rsidRDefault="00C00AEE" w:rsidP="00C00AEE">
      <w:pPr>
        <w:rPr>
          <w:rFonts w:ascii="Times New Roman" w:hAnsi="Times New Roman" w:cs="Times New Roman"/>
          <w:sz w:val="24"/>
          <w:szCs w:val="24"/>
          <w:lang w:eastAsia="en-GB"/>
        </w:rPr>
      </w:pPr>
      <w:r>
        <w:t xml:space="preserve">Application No. WD/2021/1178/OH </w:t>
      </w:r>
    </w:p>
    <w:p w14:paraId="14C23D66" w14:textId="77777777" w:rsidR="00C00AEE" w:rsidRDefault="00C00AEE" w:rsidP="00C00AEE">
      <w:r>
        <w:t xml:space="preserve">Location: KOVACS LODGE, WITHYHAM, TN7 4BB </w:t>
      </w:r>
    </w:p>
    <w:p w14:paraId="04C8D804" w14:textId="344B4EAF" w:rsidR="006173E7" w:rsidRPr="00C00AEE" w:rsidRDefault="00C00AEE" w:rsidP="00C00AEE">
      <w:r>
        <w:t>Description: TO INSTALL NEW POLES AND AN ADDITIONAL WIRE TO THE HIGH VOLTAGE OVERHEAD ELECTRICITY NETWORK FROM 2 CURRENTLY TO 3. INSTALL A NEW HIGH VOLTAGE POLE AND 2 SUPPORT STAY WIRES WITH THE INSTALLATION OF A 100KVA POLE MOUNTED TRANSFORMER</w:t>
      </w:r>
    </w:p>
    <w:p w14:paraId="17126BAF" w14:textId="389F717B" w:rsidR="006173E7" w:rsidRPr="006173E7" w:rsidRDefault="006173E7" w:rsidP="006173E7">
      <w:pPr>
        <w:spacing w:after="0" w:line="240" w:lineRule="auto"/>
        <w:rPr>
          <w:rFonts w:cstheme="minorHAnsi"/>
          <w:bCs/>
        </w:rPr>
      </w:pPr>
      <w:r>
        <w:rPr>
          <w:rFonts w:cstheme="minorHAnsi"/>
          <w:bCs/>
        </w:rPr>
        <w:t xml:space="preserve">The Parish Council supports the application subject to neighbours’ representations. </w:t>
      </w:r>
    </w:p>
    <w:p w14:paraId="2F3C1064" w14:textId="1DBE8198" w:rsidR="0035182D" w:rsidRDefault="0035182D" w:rsidP="0035182D">
      <w:pPr>
        <w:spacing w:after="0" w:line="240" w:lineRule="auto"/>
        <w:rPr>
          <w:rFonts w:cstheme="minorHAnsi"/>
          <w:bCs/>
        </w:rPr>
      </w:pPr>
    </w:p>
    <w:p w14:paraId="307E7870" w14:textId="006EA0BD" w:rsidR="0035182D" w:rsidRDefault="0035182D" w:rsidP="0035182D">
      <w:pPr>
        <w:spacing w:after="0" w:line="240" w:lineRule="auto"/>
        <w:rPr>
          <w:rFonts w:cstheme="minorHAnsi"/>
          <w:bCs/>
        </w:rPr>
      </w:pPr>
    </w:p>
    <w:p w14:paraId="2F192B62" w14:textId="73A21555" w:rsidR="0035182D" w:rsidRDefault="0035182D" w:rsidP="0035182D">
      <w:pPr>
        <w:spacing w:after="0" w:line="240" w:lineRule="auto"/>
        <w:rPr>
          <w:rFonts w:cstheme="minorHAnsi"/>
          <w:bCs/>
        </w:rPr>
      </w:pPr>
    </w:p>
    <w:p w14:paraId="3B44CBF9" w14:textId="77777777" w:rsidR="0035182D" w:rsidRDefault="0035182D" w:rsidP="0035182D">
      <w:r>
        <w:t xml:space="preserve">Application No. WD/2021/1247/OH </w:t>
      </w:r>
    </w:p>
    <w:p w14:paraId="5951EF4A" w14:textId="77777777" w:rsidR="0035182D" w:rsidRDefault="0035182D" w:rsidP="0035182D">
      <w:r>
        <w:t xml:space="preserve">Location: KOVACS LODGE, WITHYHAM, TN7 4BB </w:t>
      </w:r>
    </w:p>
    <w:p w14:paraId="3755CFF0" w14:textId="0E90F342" w:rsidR="0035182D" w:rsidRDefault="0035182D" w:rsidP="0035182D">
      <w:r>
        <w:t>Description: TO INSTALL NEW POLES AND AN ADDITIONAL WIRE TO THE HIGH VOLTAGE OVERHEAD ELECTRICITY NETWORK FROM TWO CURRENTLY TO THREE. TO INSTALL A NEW HIGH VOLTAGE POLE AND TWO SUPPORT STAY WIRES WITH THE INSTALLATION OF A 100KVA POLE MOUNTED TRANSFORMER.</w:t>
      </w:r>
    </w:p>
    <w:p w14:paraId="33DD712E" w14:textId="4F53BFF9" w:rsidR="0035182D" w:rsidRDefault="0035182D" w:rsidP="0035182D">
      <w:r>
        <w:rPr>
          <w:rFonts w:cstheme="minorHAnsi"/>
          <w:bCs/>
        </w:rPr>
        <w:t>The Parish Council supports the application subject to neighbours’ representations</w:t>
      </w:r>
      <w:bookmarkEnd w:id="2"/>
    </w:p>
    <w:p w14:paraId="0B92B802" w14:textId="77777777" w:rsidR="0035182D" w:rsidRDefault="0035182D" w:rsidP="0035182D">
      <w:bookmarkStart w:id="6" w:name="_Hlk74039769"/>
      <w:r>
        <w:t xml:space="preserve">Application No. WD/2021/0904/F </w:t>
      </w:r>
    </w:p>
    <w:p w14:paraId="16A9DA3A" w14:textId="77777777" w:rsidR="0035182D" w:rsidRDefault="0035182D" w:rsidP="0035182D">
      <w:r>
        <w:t xml:space="preserve">Location: 2 FAULKNERS COTTAGES, EDENBRIDGE ROAD, HARTFIELD, TN7 4JL </w:t>
      </w:r>
    </w:p>
    <w:p w14:paraId="0D25B113" w14:textId="77777777" w:rsidR="0035182D" w:rsidRDefault="0035182D" w:rsidP="0035182D">
      <w:r>
        <w:t>Description: DEMOLITION OF CONSERVATORY TO THE SIDE AND PART SINGLE AND PART TWO STOREY EXTENSION TO THE REAR</w:t>
      </w:r>
    </w:p>
    <w:p w14:paraId="55C693DA" w14:textId="5707C695" w:rsidR="0035182D" w:rsidRPr="00D92C64" w:rsidRDefault="00D92C64" w:rsidP="00D92C64">
      <w:r>
        <w:rPr>
          <w:rFonts w:cstheme="minorHAnsi"/>
          <w:bCs/>
        </w:rPr>
        <w:t>The Parish Council supports the application subject to neighbours’ representations</w:t>
      </w:r>
    </w:p>
    <w:p w14:paraId="37FA6077" w14:textId="77777777" w:rsidR="0035182D" w:rsidRDefault="0035182D" w:rsidP="0035182D">
      <w:r>
        <w:t>Application No. WD/2021/0921/F</w:t>
      </w:r>
    </w:p>
    <w:p w14:paraId="1B5398BD" w14:textId="77777777" w:rsidR="0035182D" w:rsidRDefault="0035182D" w:rsidP="0035182D">
      <w:r>
        <w:t xml:space="preserve">Location: LOWER HOLYWICH LODGE FARM, BLACKHAM, TUNBRIDGE WELLS, TN3 9UA </w:t>
      </w:r>
    </w:p>
    <w:p w14:paraId="71174686" w14:textId="3DA89B0A" w:rsidR="0035182D" w:rsidRDefault="0035182D" w:rsidP="0035182D">
      <w:r>
        <w:t>Description: DEMOLITION OF EXISTING DWELLING AND CONSTRUCTION OF REPLACEMENT DWELLING.</w:t>
      </w:r>
    </w:p>
    <w:p w14:paraId="0850A63A" w14:textId="3AD34B98" w:rsidR="00935D88" w:rsidRDefault="00D92C64" w:rsidP="0035182D">
      <w:r>
        <w:rPr>
          <w:rFonts w:cstheme="minorHAnsi"/>
          <w:bCs/>
        </w:rPr>
        <w:t>The Parish Council supports the application subject to neighbours’ representations</w:t>
      </w:r>
    </w:p>
    <w:p w14:paraId="746D0860" w14:textId="77777777" w:rsidR="00935D88" w:rsidRDefault="00935D88" w:rsidP="00935D88">
      <w:r>
        <w:t xml:space="preserve">Application No. WD/2021/0987/F </w:t>
      </w:r>
    </w:p>
    <w:p w14:paraId="15E73AAC" w14:textId="77777777" w:rsidR="00935D88" w:rsidRDefault="00935D88" w:rsidP="00935D88">
      <w:r>
        <w:t>Location: THE END HOUSE, SANDY LANE, COLEMANS HATCH, HARTFIELD, TN7 4ER Description: ALTERATIONS TO THE EXISTING DWELLING TO INCLUDE A NEW BALCONY AND TO REMOVE THE FLAT ROOF AND REPLACE IT WITH PITCHED ROOFS, TOGETHER WITH THE EXTENSION OF AN EXISTING SINGLE STOREY PART OF THE HOUSE TO ALLOW FOR THE CONSTRUCTION OF AN ORANGERY ROOM.</w:t>
      </w:r>
    </w:p>
    <w:p w14:paraId="0C90C029" w14:textId="75DFE558" w:rsidR="00935D88" w:rsidRDefault="00D92C64" w:rsidP="0035182D">
      <w:r>
        <w:rPr>
          <w:rFonts w:cstheme="minorHAnsi"/>
          <w:bCs/>
        </w:rPr>
        <w:t>The Parish Council supports the application subject to neighbours’ representations</w:t>
      </w:r>
    </w:p>
    <w:p w14:paraId="0475F155" w14:textId="77777777" w:rsidR="00935D88" w:rsidRDefault="00935D88" w:rsidP="00935D88">
      <w:r>
        <w:t xml:space="preserve">Application No. WD/2021/1058/FA </w:t>
      </w:r>
    </w:p>
    <w:p w14:paraId="3BB7EDB2" w14:textId="77777777" w:rsidR="00935D88" w:rsidRDefault="00935D88" w:rsidP="00935D88">
      <w:r>
        <w:t>Location: LITTLE SAXBYS FARM, HARTFIELD ROAD, COWDEN, TN8 7DX Description: MINOR MATERIAL AMENDMENT TO WD/2017/2762/F (DEMOLITION OF EXISTING HOLIDAY LET AND GRAIN BARN WITH STABLE AND ERECTION OF A DETACHED DWELLING) INVOLVING VARIATION OF CONDITION 8 TO ENABLE ALTERATIONS TO INTERNAL LAYOUT AND MINOR EXTERNAL ALTERATIONS.</w:t>
      </w:r>
    </w:p>
    <w:p w14:paraId="3ABD4B6A" w14:textId="31AB7900" w:rsidR="00935D88" w:rsidRDefault="00D92C64" w:rsidP="0035182D">
      <w:pPr>
        <w:rPr>
          <w:rFonts w:cstheme="minorHAnsi"/>
          <w:bCs/>
        </w:rPr>
      </w:pPr>
      <w:r>
        <w:rPr>
          <w:rFonts w:cstheme="minorHAnsi"/>
          <w:bCs/>
        </w:rPr>
        <w:t>The Parish Council supports the application subject to neighbours’ representations</w:t>
      </w:r>
    </w:p>
    <w:p w14:paraId="31C38600" w14:textId="77777777" w:rsidR="00D92C64" w:rsidRDefault="00D92C64" w:rsidP="00D92C64">
      <w:r>
        <w:t xml:space="preserve">Application No. WD/2021/1073/F </w:t>
      </w:r>
    </w:p>
    <w:p w14:paraId="34F88D4F" w14:textId="77777777" w:rsidR="00D92C64" w:rsidRDefault="00D92C64" w:rsidP="00D92C64">
      <w:r>
        <w:t xml:space="preserve">Location: LANGLEY FARM, HARTFIELD ROAD, COWDEN, TN8 7DZ </w:t>
      </w:r>
    </w:p>
    <w:p w14:paraId="1A4DD25D" w14:textId="7B7EAF37" w:rsidR="00D92C64" w:rsidRPr="00D92C64" w:rsidRDefault="00D92C64" w:rsidP="0035182D">
      <w:pPr>
        <w:rPr>
          <w:rFonts w:ascii="Calibri" w:hAnsi="Calibri" w:cs="Calibri"/>
        </w:rPr>
      </w:pPr>
      <w:r>
        <w:lastRenderedPageBreak/>
        <w:t>Description: DEMOLITION OF GREENHOUSE AND REAR PORCH. ERECTION OF ORANGERY AND REAR HALL.</w:t>
      </w:r>
    </w:p>
    <w:p w14:paraId="2410BA6C" w14:textId="6BD8A322" w:rsidR="00D92C64" w:rsidRDefault="00D92C64" w:rsidP="0035182D">
      <w:r>
        <w:rPr>
          <w:rFonts w:cstheme="minorHAnsi"/>
          <w:bCs/>
        </w:rPr>
        <w:t>The Parish Council supports the application subject to neighbours’ representations</w:t>
      </w:r>
      <w:bookmarkEnd w:id="6"/>
    </w:p>
    <w:p w14:paraId="5C97E902" w14:textId="77777777" w:rsidR="0035182D" w:rsidRPr="0035182D" w:rsidRDefault="0035182D" w:rsidP="0035182D">
      <w:pPr>
        <w:spacing w:after="0" w:line="240" w:lineRule="auto"/>
        <w:rPr>
          <w:rFonts w:cstheme="minorHAnsi"/>
          <w:bCs/>
        </w:rPr>
      </w:pPr>
    </w:p>
    <w:p w14:paraId="6C04872A" w14:textId="4F9A879E" w:rsidR="00536A86" w:rsidRPr="00536A86" w:rsidRDefault="00536A86" w:rsidP="00CD7B02">
      <w:pPr>
        <w:pStyle w:val="ListParagraph"/>
        <w:numPr>
          <w:ilvl w:val="0"/>
          <w:numId w:val="2"/>
        </w:numPr>
        <w:spacing w:after="0" w:line="240" w:lineRule="auto"/>
        <w:rPr>
          <w:rFonts w:cstheme="minorHAnsi"/>
          <w:bCs/>
        </w:rPr>
      </w:pPr>
      <w:r>
        <w:rPr>
          <w:rFonts w:cstheme="minorHAnsi"/>
          <w:bCs/>
        </w:rPr>
        <w:t xml:space="preserve">Review Strategic Plan and items for further progress at future meetings. </w:t>
      </w:r>
    </w:p>
    <w:p w14:paraId="5F0C5056" w14:textId="637A75C2" w:rsidR="008A4FA8" w:rsidRPr="002172CE" w:rsidRDefault="008A4FA8" w:rsidP="00CD7B02">
      <w:pPr>
        <w:pStyle w:val="ListParagraph"/>
        <w:numPr>
          <w:ilvl w:val="0"/>
          <w:numId w:val="2"/>
        </w:numPr>
        <w:spacing w:after="0" w:line="240" w:lineRule="auto"/>
        <w:rPr>
          <w:rFonts w:cstheme="minorHAnsi"/>
          <w:bCs/>
        </w:rPr>
      </w:pPr>
      <w:r w:rsidRPr="002172CE">
        <w:rPr>
          <w:rFonts w:cstheme="minorHAnsi"/>
        </w:rPr>
        <w:t>Items for Reporting or Inclusion in Future Agendas</w:t>
      </w:r>
      <w:r w:rsidR="00F76A01" w:rsidRPr="002172CE">
        <w:rPr>
          <w:rFonts w:cstheme="minorHAnsi"/>
        </w:rPr>
        <w:t>.</w:t>
      </w:r>
    </w:p>
    <w:p w14:paraId="7672E4AE" w14:textId="77777777" w:rsidR="00D02BC9" w:rsidRPr="002172CE" w:rsidRDefault="00D02BC9" w:rsidP="00D02BC9">
      <w:pPr>
        <w:spacing w:after="0" w:line="240" w:lineRule="auto"/>
        <w:ind w:left="360"/>
        <w:rPr>
          <w:rFonts w:cstheme="minorHAnsi"/>
        </w:rPr>
      </w:pPr>
    </w:p>
    <w:p w14:paraId="30BBE790" w14:textId="77777777" w:rsidR="005E14DA" w:rsidRPr="002172CE" w:rsidRDefault="008A4FA8" w:rsidP="00AC1901">
      <w:pPr>
        <w:rPr>
          <w:rFonts w:cstheme="minorHAnsi"/>
          <w:b/>
        </w:rPr>
      </w:pPr>
      <w:r w:rsidRPr="002172CE">
        <w:rPr>
          <w:rFonts w:cstheme="minorHAnsi"/>
          <w:b/>
        </w:rPr>
        <w:t>Dates of Next Meetings:</w:t>
      </w:r>
    </w:p>
    <w:bookmarkEnd w:id="0"/>
    <w:p w14:paraId="26A5E12E" w14:textId="72391BF7" w:rsidR="00C569EC" w:rsidRPr="002172CE" w:rsidRDefault="002534CF" w:rsidP="005E14DA">
      <w:pPr>
        <w:spacing w:after="0"/>
        <w:rPr>
          <w:rFonts w:cstheme="minorHAnsi"/>
          <w:bCs/>
        </w:rPr>
      </w:pPr>
      <w:r>
        <w:rPr>
          <w:rFonts w:cstheme="minorHAnsi"/>
          <w:bCs/>
        </w:rPr>
        <w:t>6</w:t>
      </w:r>
      <w:r w:rsidRPr="002534CF">
        <w:rPr>
          <w:rFonts w:cstheme="minorHAnsi"/>
          <w:bCs/>
          <w:vertAlign w:val="superscript"/>
        </w:rPr>
        <w:t>th</w:t>
      </w:r>
      <w:r>
        <w:rPr>
          <w:rFonts w:cstheme="minorHAnsi"/>
          <w:bCs/>
        </w:rPr>
        <w:t xml:space="preserve"> September 2021</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4885" w14:textId="77777777" w:rsidR="00177832" w:rsidRDefault="00177832" w:rsidP="00FA4D49">
      <w:pPr>
        <w:spacing w:after="0" w:line="240" w:lineRule="auto"/>
      </w:pPr>
      <w:r>
        <w:separator/>
      </w:r>
    </w:p>
  </w:endnote>
  <w:endnote w:type="continuationSeparator" w:id="0">
    <w:p w14:paraId="58607133" w14:textId="77777777" w:rsidR="00177832" w:rsidRDefault="00177832"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B66D" w14:textId="77777777" w:rsidR="00177832" w:rsidRDefault="00177832" w:rsidP="00FA4D49">
      <w:pPr>
        <w:spacing w:after="0" w:line="240" w:lineRule="auto"/>
      </w:pPr>
      <w:r>
        <w:separator/>
      </w:r>
    </w:p>
  </w:footnote>
  <w:footnote w:type="continuationSeparator" w:id="0">
    <w:p w14:paraId="51238D27" w14:textId="77777777" w:rsidR="00177832" w:rsidRDefault="00177832"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6"/>
  </w:num>
  <w:num w:numId="10">
    <w:abstractNumId w:val="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57D8"/>
    <w:rsid w:val="00025549"/>
    <w:rsid w:val="000258AC"/>
    <w:rsid w:val="00025CD0"/>
    <w:rsid w:val="00026A84"/>
    <w:rsid w:val="000345C5"/>
    <w:rsid w:val="000418BB"/>
    <w:rsid w:val="00061C07"/>
    <w:rsid w:val="0008083A"/>
    <w:rsid w:val="00085E08"/>
    <w:rsid w:val="000915DC"/>
    <w:rsid w:val="00093E66"/>
    <w:rsid w:val="00095CBF"/>
    <w:rsid w:val="000A025C"/>
    <w:rsid w:val="000A0EE1"/>
    <w:rsid w:val="000B29C1"/>
    <w:rsid w:val="000C1468"/>
    <w:rsid w:val="000C23B5"/>
    <w:rsid w:val="000D4006"/>
    <w:rsid w:val="000D5413"/>
    <w:rsid w:val="000D60C9"/>
    <w:rsid w:val="000E4903"/>
    <w:rsid w:val="000E57C2"/>
    <w:rsid w:val="000E5A32"/>
    <w:rsid w:val="000F1687"/>
    <w:rsid w:val="000F5A9C"/>
    <w:rsid w:val="000F7570"/>
    <w:rsid w:val="00104C52"/>
    <w:rsid w:val="0011335B"/>
    <w:rsid w:val="00141830"/>
    <w:rsid w:val="001523D4"/>
    <w:rsid w:val="001625CE"/>
    <w:rsid w:val="00166F02"/>
    <w:rsid w:val="00175707"/>
    <w:rsid w:val="00177832"/>
    <w:rsid w:val="00182315"/>
    <w:rsid w:val="001866DB"/>
    <w:rsid w:val="00187EB5"/>
    <w:rsid w:val="001971AC"/>
    <w:rsid w:val="001B011B"/>
    <w:rsid w:val="001D3816"/>
    <w:rsid w:val="001D7ED5"/>
    <w:rsid w:val="001E0199"/>
    <w:rsid w:val="001E45CE"/>
    <w:rsid w:val="001E77A7"/>
    <w:rsid w:val="001F0D12"/>
    <w:rsid w:val="001F4F0B"/>
    <w:rsid w:val="001F5338"/>
    <w:rsid w:val="00200481"/>
    <w:rsid w:val="002004B7"/>
    <w:rsid w:val="00204FAE"/>
    <w:rsid w:val="002172CE"/>
    <w:rsid w:val="0023387A"/>
    <w:rsid w:val="00240503"/>
    <w:rsid w:val="002534CF"/>
    <w:rsid w:val="0025488C"/>
    <w:rsid w:val="00256CF4"/>
    <w:rsid w:val="00266437"/>
    <w:rsid w:val="00274D19"/>
    <w:rsid w:val="002763FC"/>
    <w:rsid w:val="00280CDC"/>
    <w:rsid w:val="002834DB"/>
    <w:rsid w:val="002A0594"/>
    <w:rsid w:val="002A2690"/>
    <w:rsid w:val="002A422B"/>
    <w:rsid w:val="002A53E1"/>
    <w:rsid w:val="002A6039"/>
    <w:rsid w:val="002A6348"/>
    <w:rsid w:val="002A66D4"/>
    <w:rsid w:val="002B2F86"/>
    <w:rsid w:val="002B55D6"/>
    <w:rsid w:val="002C18DC"/>
    <w:rsid w:val="002C4A3C"/>
    <w:rsid w:val="002D6E20"/>
    <w:rsid w:val="002F2FA9"/>
    <w:rsid w:val="00301DDE"/>
    <w:rsid w:val="00304380"/>
    <w:rsid w:val="00315288"/>
    <w:rsid w:val="00322E56"/>
    <w:rsid w:val="00326CD5"/>
    <w:rsid w:val="00340211"/>
    <w:rsid w:val="00340341"/>
    <w:rsid w:val="003406DA"/>
    <w:rsid w:val="003463D4"/>
    <w:rsid w:val="0035182D"/>
    <w:rsid w:val="00351BA3"/>
    <w:rsid w:val="00352063"/>
    <w:rsid w:val="0035311C"/>
    <w:rsid w:val="00354DC3"/>
    <w:rsid w:val="00382295"/>
    <w:rsid w:val="003858D7"/>
    <w:rsid w:val="003A19F6"/>
    <w:rsid w:val="003A1E09"/>
    <w:rsid w:val="003B4D78"/>
    <w:rsid w:val="003E1023"/>
    <w:rsid w:val="003F3AB6"/>
    <w:rsid w:val="003F4240"/>
    <w:rsid w:val="00441445"/>
    <w:rsid w:val="00444724"/>
    <w:rsid w:val="00453C5F"/>
    <w:rsid w:val="00457531"/>
    <w:rsid w:val="0047044C"/>
    <w:rsid w:val="00476CE6"/>
    <w:rsid w:val="004827D1"/>
    <w:rsid w:val="00495977"/>
    <w:rsid w:val="004A11D6"/>
    <w:rsid w:val="004A1D2B"/>
    <w:rsid w:val="004A6AC9"/>
    <w:rsid w:val="004B4C71"/>
    <w:rsid w:val="004C12D8"/>
    <w:rsid w:val="004D3F71"/>
    <w:rsid w:val="004D4785"/>
    <w:rsid w:val="004E4506"/>
    <w:rsid w:val="004E7D4C"/>
    <w:rsid w:val="004F2C88"/>
    <w:rsid w:val="004F473F"/>
    <w:rsid w:val="004F7573"/>
    <w:rsid w:val="00510FFE"/>
    <w:rsid w:val="0052008A"/>
    <w:rsid w:val="005332FD"/>
    <w:rsid w:val="00536A86"/>
    <w:rsid w:val="00550E07"/>
    <w:rsid w:val="00560059"/>
    <w:rsid w:val="00561064"/>
    <w:rsid w:val="0056195D"/>
    <w:rsid w:val="005639F2"/>
    <w:rsid w:val="00573FBC"/>
    <w:rsid w:val="005879B8"/>
    <w:rsid w:val="005956F6"/>
    <w:rsid w:val="00596012"/>
    <w:rsid w:val="005A00EE"/>
    <w:rsid w:val="005D2D6A"/>
    <w:rsid w:val="005D74E3"/>
    <w:rsid w:val="005E14DA"/>
    <w:rsid w:val="005E47E2"/>
    <w:rsid w:val="005F4863"/>
    <w:rsid w:val="00604192"/>
    <w:rsid w:val="00604F67"/>
    <w:rsid w:val="00605E5D"/>
    <w:rsid w:val="00613AC8"/>
    <w:rsid w:val="006173E7"/>
    <w:rsid w:val="00617A99"/>
    <w:rsid w:val="00621F0B"/>
    <w:rsid w:val="00635D9E"/>
    <w:rsid w:val="00641C34"/>
    <w:rsid w:val="00657E1B"/>
    <w:rsid w:val="00665FC8"/>
    <w:rsid w:val="006A25E2"/>
    <w:rsid w:val="006A3755"/>
    <w:rsid w:val="006B0893"/>
    <w:rsid w:val="006B6F1B"/>
    <w:rsid w:val="006C34F7"/>
    <w:rsid w:val="006C47C7"/>
    <w:rsid w:val="006F74D3"/>
    <w:rsid w:val="0070281E"/>
    <w:rsid w:val="0074315D"/>
    <w:rsid w:val="007479FA"/>
    <w:rsid w:val="00753753"/>
    <w:rsid w:val="00756F2A"/>
    <w:rsid w:val="00765D34"/>
    <w:rsid w:val="0078158C"/>
    <w:rsid w:val="00781EBF"/>
    <w:rsid w:val="0078363B"/>
    <w:rsid w:val="007867D1"/>
    <w:rsid w:val="007C256F"/>
    <w:rsid w:val="007C5801"/>
    <w:rsid w:val="007E0B00"/>
    <w:rsid w:val="007E1A61"/>
    <w:rsid w:val="007E5AA4"/>
    <w:rsid w:val="007E6718"/>
    <w:rsid w:val="00821D62"/>
    <w:rsid w:val="00822A23"/>
    <w:rsid w:val="00827FD1"/>
    <w:rsid w:val="008359F3"/>
    <w:rsid w:val="0085051F"/>
    <w:rsid w:val="00850557"/>
    <w:rsid w:val="00852A2B"/>
    <w:rsid w:val="008577E2"/>
    <w:rsid w:val="00866285"/>
    <w:rsid w:val="00867DE4"/>
    <w:rsid w:val="00871AB8"/>
    <w:rsid w:val="00877BED"/>
    <w:rsid w:val="0089148D"/>
    <w:rsid w:val="008A3076"/>
    <w:rsid w:val="008A4FA8"/>
    <w:rsid w:val="008A6527"/>
    <w:rsid w:val="008A6DBE"/>
    <w:rsid w:val="008B3D66"/>
    <w:rsid w:val="008B7B73"/>
    <w:rsid w:val="008C4456"/>
    <w:rsid w:val="008E52D3"/>
    <w:rsid w:val="008E7DA6"/>
    <w:rsid w:val="008F1458"/>
    <w:rsid w:val="00902F40"/>
    <w:rsid w:val="0091036F"/>
    <w:rsid w:val="00913F64"/>
    <w:rsid w:val="00925859"/>
    <w:rsid w:val="00934E4E"/>
    <w:rsid w:val="00935D88"/>
    <w:rsid w:val="00950AA8"/>
    <w:rsid w:val="00953B4C"/>
    <w:rsid w:val="00955446"/>
    <w:rsid w:val="00981EA5"/>
    <w:rsid w:val="00993231"/>
    <w:rsid w:val="00993394"/>
    <w:rsid w:val="00994790"/>
    <w:rsid w:val="009B28AE"/>
    <w:rsid w:val="009B50BD"/>
    <w:rsid w:val="009D7A61"/>
    <w:rsid w:val="009E4210"/>
    <w:rsid w:val="009F3E60"/>
    <w:rsid w:val="009F4796"/>
    <w:rsid w:val="00A074E3"/>
    <w:rsid w:val="00A10009"/>
    <w:rsid w:val="00A12EA4"/>
    <w:rsid w:val="00A47D08"/>
    <w:rsid w:val="00A56BE5"/>
    <w:rsid w:val="00A6276B"/>
    <w:rsid w:val="00A63B92"/>
    <w:rsid w:val="00A65AF8"/>
    <w:rsid w:val="00A6749C"/>
    <w:rsid w:val="00A8484D"/>
    <w:rsid w:val="00AA6A0B"/>
    <w:rsid w:val="00AA6D55"/>
    <w:rsid w:val="00AC1901"/>
    <w:rsid w:val="00B01D20"/>
    <w:rsid w:val="00B032CD"/>
    <w:rsid w:val="00B20318"/>
    <w:rsid w:val="00B2699A"/>
    <w:rsid w:val="00B44AAB"/>
    <w:rsid w:val="00B479C4"/>
    <w:rsid w:val="00B5278D"/>
    <w:rsid w:val="00B56717"/>
    <w:rsid w:val="00B66E8A"/>
    <w:rsid w:val="00B7407C"/>
    <w:rsid w:val="00B74772"/>
    <w:rsid w:val="00B7634C"/>
    <w:rsid w:val="00BA6EB4"/>
    <w:rsid w:val="00BD5E85"/>
    <w:rsid w:val="00BE0374"/>
    <w:rsid w:val="00BF5884"/>
    <w:rsid w:val="00C00AEE"/>
    <w:rsid w:val="00C12D9C"/>
    <w:rsid w:val="00C209DA"/>
    <w:rsid w:val="00C271D4"/>
    <w:rsid w:val="00C30327"/>
    <w:rsid w:val="00C4135D"/>
    <w:rsid w:val="00C548E5"/>
    <w:rsid w:val="00C569EC"/>
    <w:rsid w:val="00C60AE8"/>
    <w:rsid w:val="00C60C5E"/>
    <w:rsid w:val="00C60DAA"/>
    <w:rsid w:val="00C80D9F"/>
    <w:rsid w:val="00C96BE8"/>
    <w:rsid w:val="00CA012D"/>
    <w:rsid w:val="00CA6002"/>
    <w:rsid w:val="00CB087E"/>
    <w:rsid w:val="00CC0706"/>
    <w:rsid w:val="00CD3790"/>
    <w:rsid w:val="00CD684D"/>
    <w:rsid w:val="00CD6BA1"/>
    <w:rsid w:val="00CD7B02"/>
    <w:rsid w:val="00CE15C0"/>
    <w:rsid w:val="00D02BC9"/>
    <w:rsid w:val="00D10663"/>
    <w:rsid w:val="00D127AB"/>
    <w:rsid w:val="00D312D0"/>
    <w:rsid w:val="00D437BC"/>
    <w:rsid w:val="00D46796"/>
    <w:rsid w:val="00D47A9A"/>
    <w:rsid w:val="00D50FB6"/>
    <w:rsid w:val="00D571DD"/>
    <w:rsid w:val="00D6284E"/>
    <w:rsid w:val="00D92C64"/>
    <w:rsid w:val="00DA3E01"/>
    <w:rsid w:val="00DA4766"/>
    <w:rsid w:val="00DB428D"/>
    <w:rsid w:val="00DC4E31"/>
    <w:rsid w:val="00DD21A0"/>
    <w:rsid w:val="00DE08C5"/>
    <w:rsid w:val="00DE5994"/>
    <w:rsid w:val="00DF32D2"/>
    <w:rsid w:val="00DF45B3"/>
    <w:rsid w:val="00DF5571"/>
    <w:rsid w:val="00DF67F3"/>
    <w:rsid w:val="00E06DAA"/>
    <w:rsid w:val="00E10435"/>
    <w:rsid w:val="00E13B72"/>
    <w:rsid w:val="00E24843"/>
    <w:rsid w:val="00E24CDE"/>
    <w:rsid w:val="00E425F3"/>
    <w:rsid w:val="00E433D5"/>
    <w:rsid w:val="00E4405A"/>
    <w:rsid w:val="00E61981"/>
    <w:rsid w:val="00E83D52"/>
    <w:rsid w:val="00E912FA"/>
    <w:rsid w:val="00E97050"/>
    <w:rsid w:val="00EA6591"/>
    <w:rsid w:val="00ED0880"/>
    <w:rsid w:val="00EE64AD"/>
    <w:rsid w:val="00F06FE4"/>
    <w:rsid w:val="00F15973"/>
    <w:rsid w:val="00F16501"/>
    <w:rsid w:val="00F23F45"/>
    <w:rsid w:val="00F32524"/>
    <w:rsid w:val="00F33B3A"/>
    <w:rsid w:val="00F559D7"/>
    <w:rsid w:val="00F641BE"/>
    <w:rsid w:val="00F66DED"/>
    <w:rsid w:val="00F763EE"/>
    <w:rsid w:val="00F76A01"/>
    <w:rsid w:val="00F83116"/>
    <w:rsid w:val="00F90ACD"/>
    <w:rsid w:val="00F9262C"/>
    <w:rsid w:val="00F92F9A"/>
    <w:rsid w:val="00F96AB4"/>
    <w:rsid w:val="00FA4D49"/>
    <w:rsid w:val="00FB237A"/>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58549465">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33700877">
      <w:bodyDiv w:val="1"/>
      <w:marLeft w:val="0"/>
      <w:marRight w:val="0"/>
      <w:marTop w:val="0"/>
      <w:marBottom w:val="0"/>
      <w:divBdr>
        <w:top w:val="none" w:sz="0" w:space="0" w:color="auto"/>
        <w:left w:val="none" w:sz="0" w:space="0" w:color="auto"/>
        <w:bottom w:val="none" w:sz="0" w:space="0" w:color="auto"/>
        <w:right w:val="none" w:sz="0" w:space="0" w:color="auto"/>
      </w:divBdr>
    </w:div>
    <w:div w:id="760949203">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899905505">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6044457">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0030335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67839376">
      <w:bodyDiv w:val="1"/>
      <w:marLeft w:val="0"/>
      <w:marRight w:val="0"/>
      <w:marTop w:val="0"/>
      <w:marBottom w:val="0"/>
      <w:divBdr>
        <w:top w:val="none" w:sz="0" w:space="0" w:color="auto"/>
        <w:left w:val="none" w:sz="0" w:space="0" w:color="auto"/>
        <w:bottom w:val="none" w:sz="0" w:space="0" w:color="auto"/>
        <w:right w:val="none" w:sz="0" w:space="0" w:color="auto"/>
      </w:divBdr>
    </w:div>
    <w:div w:id="15761611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746100074">
      <w:bodyDiv w:val="1"/>
      <w:marLeft w:val="0"/>
      <w:marRight w:val="0"/>
      <w:marTop w:val="0"/>
      <w:marBottom w:val="0"/>
      <w:divBdr>
        <w:top w:val="none" w:sz="0" w:space="0" w:color="auto"/>
        <w:left w:val="none" w:sz="0" w:space="0" w:color="auto"/>
        <w:bottom w:val="none" w:sz="0" w:space="0" w:color="auto"/>
        <w:right w:val="none" w:sz="0" w:space="0" w:color="auto"/>
      </w:divBdr>
    </w:div>
    <w:div w:id="1779519107">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207982">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2020-12-01T12:47:00Z</cp:lastPrinted>
  <dcterms:created xsi:type="dcterms:W3CDTF">2021-06-08T10:46:00Z</dcterms:created>
  <dcterms:modified xsi:type="dcterms:W3CDTF">2021-06-08T10:46:00Z</dcterms:modified>
</cp:coreProperties>
</file>